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22" w:rsidRDefault="00800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К О Н Т Р О Л Н А   Л И С Т А  З А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</w:p>
    <w:p w:rsidR="00152B22" w:rsidRDefault="00800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O T </w:t>
      </w:r>
      <w:r>
        <w:rPr>
          <w:rFonts w:ascii="Times New Roman" w:hAnsi="Times New Roman"/>
          <w:b/>
          <w:sz w:val="28"/>
          <w:szCs w:val="28"/>
          <w:lang w:val="sr-Cyrl-RS"/>
        </w:rPr>
        <w:t>П А Д Н У   Г У М У</w:t>
      </w:r>
    </w:p>
    <w:p w:rsidR="00152B22" w:rsidRDefault="00800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(ОПЕРАТЕР)</w:t>
      </w:r>
    </w:p>
    <w:p w:rsidR="00152B22" w:rsidRDefault="00800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tbl>
      <w:tblPr>
        <w:tblW w:w="10137" w:type="dxa"/>
        <w:jc w:val="center"/>
        <w:tblLayout w:type="fixed"/>
        <w:tblLook w:val="04A0" w:firstRow="1" w:lastRow="0" w:firstColumn="1" w:lastColumn="0" w:noHBand="0" w:noVBand="1"/>
      </w:tblPr>
      <w:tblGrid>
        <w:gridCol w:w="3469"/>
        <w:gridCol w:w="6668"/>
      </w:tblGrid>
      <w:tr w:rsidR="00152B22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bottom"/>
          </w:tcPr>
          <w:p w:rsidR="00152B22" w:rsidRDefault="00800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ИНФОРМАЦИЈЕ О ПОСТРОЈЕЊУ</w:t>
            </w:r>
          </w:p>
        </w:tc>
      </w:tr>
      <w:tr w:rsidR="00152B22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B22" w:rsidRDefault="00800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52B22" w:rsidRDefault="00152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152B22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B22" w:rsidRDefault="00800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(улица и број)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52B22" w:rsidRDefault="00152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152B22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B22" w:rsidRDefault="00800A75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52B22" w:rsidRDefault="00152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152B22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B22" w:rsidRDefault="00800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52B22" w:rsidRDefault="00152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152B22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B22" w:rsidRDefault="00800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52B22" w:rsidRDefault="00152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152B22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B22" w:rsidRDefault="00800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52B22" w:rsidRDefault="00152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152B22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B22" w:rsidRDefault="00800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52B22" w:rsidRDefault="00152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152B22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52B22" w:rsidRDefault="00800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2B22" w:rsidRDefault="00152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152B22" w:rsidRDefault="00152B22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2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6379"/>
        <w:gridCol w:w="3239"/>
      </w:tblGrid>
      <w:tr w:rsidR="00152B22">
        <w:trPr>
          <w:trHeight w:val="617"/>
          <w:jc w:val="center"/>
        </w:trPr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  <w:t>ОТПАДАНА ГУМА</w:t>
            </w:r>
          </w:p>
        </w:tc>
      </w:tr>
      <w:tr w:rsidR="00152B22">
        <w:trPr>
          <w:trHeight w:val="330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поседује отпадне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гуме од: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Моторних возила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Других машина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Осталих сл. производа</w:t>
            </w:r>
          </w:p>
        </w:tc>
      </w:tr>
      <w:tr w:rsidR="00152B22">
        <w:trPr>
          <w:trHeight w:val="207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1226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52B22" w:rsidRDefault="00800A7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Оператер обавља делатност у области управљања </w:t>
            </w:r>
          </w:p>
          <w:p w:rsidR="00152B22" w:rsidRDefault="00800A7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отпадним гумама: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  <w:tr w:rsidR="00152B22">
        <w:trPr>
          <w:trHeight w:val="641"/>
          <w:jc w:val="center"/>
        </w:trPr>
        <w:tc>
          <w:tcPr>
            <w:tcW w:w="5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Напомена</w:t>
            </w:r>
          </w:p>
        </w:tc>
      </w:tr>
      <w:tr w:rsidR="00152B22">
        <w:trPr>
          <w:trHeight w:val="830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22" w:rsidRDefault="00800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sr-Latn-RS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Да ли постоји дозвола за примењени начин управљања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sr-Latn-RS"/>
              </w:rPr>
              <w:t xml:space="preserve">  </w:t>
            </w:r>
          </w:p>
          <w:p w:rsidR="00152B22" w:rsidRDefault="00800A75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sr-Latn-RS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отпадним гумама у постројењу?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2B22" w:rsidRDefault="00800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152B22" w:rsidRDefault="00800A75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152B22">
        <w:trPr>
          <w:trHeight w:val="207"/>
          <w:jc w:val="center"/>
        </w:trPr>
        <w:tc>
          <w:tcPr>
            <w:tcW w:w="5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*A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 је одговор НЕ сматра се нерегистрован 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>надзор се врши у складу са одредбом члана 33. Закона о инспекцијском</w:t>
            </w:r>
          </w:p>
        </w:tc>
      </w:tr>
    </w:tbl>
    <w:p w:rsidR="00152B22" w:rsidRDefault="00152B22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6379"/>
        <w:gridCol w:w="11"/>
        <w:gridCol w:w="3228"/>
      </w:tblGrid>
      <w:tr w:rsidR="00152B22">
        <w:trPr>
          <w:trHeight w:val="265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pStyle w:val="ListParagraph"/>
              <w:keepNext/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lastRenderedPageBreak/>
              <w:t>55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Врсте отпадних гума: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</w:p>
          <w:p w:rsidR="00152B22" w:rsidRDefault="00800A7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Назив:                                                                          Индексни број:</w:t>
            </w:r>
          </w:p>
          <w:p w:rsidR="00152B22" w:rsidRDefault="00152B22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152B22" w:rsidRDefault="00152B22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Извештаји о испитивању отпада:      </w:t>
            </w:r>
          </w:p>
          <w:p w:rsidR="00152B22" w:rsidRDefault="00800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2B22" w:rsidRDefault="00800A75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152B22" w:rsidRDefault="00800A75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</w:t>
            </w:r>
          </w:p>
        </w:tc>
      </w:tr>
      <w:tr w:rsidR="00152B22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Закључени уговори о примопредаји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                              </w:t>
            </w:r>
          </w:p>
        </w:tc>
      </w:tr>
      <w:tr w:rsidR="00152B22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Кретање отпада прати Документ о кретању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</w:t>
            </w:r>
          </w:p>
        </w:tc>
      </w:tr>
      <w:tr w:rsidR="00152B22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5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bookmarkStart w:id="0" w:name="_Toc178427149"/>
            <w:bookmarkEnd w:id="0"/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Складиштење се врши  са условима прописаним дозволом за управљање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                           </w:t>
            </w:r>
          </w:p>
        </w:tc>
      </w:tr>
      <w:tr w:rsidR="00152B22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keepNext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Да ли је локација постројења обезбеђена од неовлашћеног приступа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Да                               </w:t>
            </w:r>
          </w:p>
          <w:p w:rsidR="00152B22" w:rsidRDefault="00800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</w:t>
            </w:r>
          </w:p>
          <w:p w:rsidR="00152B22" w:rsidRDefault="00800A75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152B22" w:rsidRDefault="00800A75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  </w:t>
            </w:r>
          </w:p>
        </w:tc>
      </w:tr>
      <w:tr w:rsidR="00152B22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keepNext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Складиште је на бетонској подлози и ограђено је оградом: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                              </w:t>
            </w:r>
          </w:p>
        </w:tc>
      </w:tr>
      <w:tr w:rsidR="00152B22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keepNext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100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lastRenderedPageBreak/>
              <w:t>10.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Ограда складишта (ако је складиште отвореног типа):</w:t>
            </w:r>
          </w:p>
          <w:p w:rsidR="00152B22" w:rsidRDefault="00152B22">
            <w:pPr>
              <w:spacing w:after="0" w:line="240" w:lineRule="auto"/>
              <w:ind w:left="720" w:firstLine="142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</w:p>
          <w:p w:rsidR="00152B22" w:rsidRDefault="00800A75">
            <w:pPr>
              <w:keepNext/>
              <w:spacing w:after="0" w:line="240" w:lineRule="auto"/>
              <w:ind w:firstLine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Висина: __________ m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Врста: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_______________________</w:t>
            </w:r>
          </w:p>
        </w:tc>
      </w:tr>
      <w:tr w:rsidR="00152B22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keepNext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Складиште је опремљено опремом за утовар и истовар отпадних гума: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                             </w:t>
            </w:r>
          </w:p>
        </w:tc>
      </w:tr>
      <w:tr w:rsidR="00152B22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keepNext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Обележавање се врши у складу са прописом којим се уређује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 третман отпада који се користи као секундарна сировина или за добијање енергије: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152B22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     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                                        </w:t>
            </w:r>
          </w:p>
        </w:tc>
      </w:tr>
      <w:tr w:rsidR="00152B22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Третманом настају друге врсте отпада: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152B22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keepNext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  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                               </w:t>
            </w:r>
          </w:p>
        </w:tc>
      </w:tr>
      <w:tr w:rsidR="00152B22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keepNext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16.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Врсте насталог отпада након третмана:</w:t>
            </w:r>
          </w:p>
          <w:p w:rsidR="00152B22" w:rsidRDefault="00152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Назив:                                       Индексни број:                       Физичко стање:</w:t>
            </w:r>
          </w:p>
          <w:p w:rsidR="00152B22" w:rsidRDefault="00152B22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      _____________________         _______________________</w:t>
            </w:r>
          </w:p>
          <w:p w:rsidR="00152B22" w:rsidRDefault="00152B22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      _____________________         _______________________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         ___________________            _____________________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52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52B22" w:rsidRDefault="00152B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52B22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Амбалажа је погодна за складиштење, чување и транспорт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lastRenderedPageBreak/>
              <w:t>насталих врста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lastRenderedPageBreak/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      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lastRenderedPageBreak/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 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152B22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keepNext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Врши се обележавање насталог отпадау складу са прописима: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                        </w:t>
            </w:r>
          </w:p>
        </w:tc>
      </w:tr>
      <w:tr w:rsidR="00152B22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Предаја насталог отпада овлашћеном оператеру: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152B22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keepNext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Кретање насталог отпада прати Документ о кретању </w:t>
            </w:r>
          </w:p>
          <w:p w:rsidR="00152B22" w:rsidRDefault="00800A7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 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152B22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keepNext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52B22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800A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Даље поступање са насталим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Поновна употреба за исту  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или другу намену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Енергетско искоришћење, 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тј. термички третман (ко-</w:t>
            </w:r>
          </w:p>
          <w:p w:rsidR="00152B22" w:rsidRDefault="00800A7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инсинерација)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Друго (прецизирати)</w:t>
            </w:r>
          </w:p>
        </w:tc>
      </w:tr>
      <w:tr w:rsidR="00152B22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2B22" w:rsidRDefault="00152B22">
            <w:pPr>
              <w:keepNext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B22" w:rsidRDefault="00800A7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52B22" w:rsidRDefault="00152B2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152B22" w:rsidRDefault="00152B22">
      <w:pPr>
        <w:rPr>
          <w:rFonts w:ascii="Times New Roman" w:hAnsi="Times New Roman"/>
          <w:sz w:val="24"/>
          <w:lang w:val="sr-Cyrl-RS"/>
        </w:rPr>
      </w:pPr>
    </w:p>
    <w:p w:rsidR="00152B22" w:rsidRDefault="00152B22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170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3"/>
        <w:gridCol w:w="3537"/>
        <w:gridCol w:w="3270"/>
      </w:tblGrid>
      <w:tr w:rsidR="00152B22">
        <w:tc>
          <w:tcPr>
            <w:tcW w:w="6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2B22" w:rsidRDefault="00800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редставници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52B22" w:rsidRDefault="00800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152B22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2B22" w:rsidRDefault="00800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22" w:rsidRDefault="00800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2B22" w:rsidRDefault="00800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152B22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2B22" w:rsidRDefault="00800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22" w:rsidRDefault="0015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2B22" w:rsidRDefault="00800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:rsidR="00152B22" w:rsidRDefault="0015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152B22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2B22" w:rsidRDefault="00800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:rsidR="00152B22" w:rsidRDefault="0015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22" w:rsidRDefault="0015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2B22" w:rsidRDefault="00800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152B22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2B22" w:rsidRDefault="00800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:rsidR="00152B22" w:rsidRDefault="0015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22" w:rsidRDefault="0015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2B22" w:rsidRDefault="00800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152B22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2B22" w:rsidRDefault="0015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152B22" w:rsidRDefault="0015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22" w:rsidRDefault="0015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2B22" w:rsidRDefault="0015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152B22">
        <w:tc>
          <w:tcPr>
            <w:tcW w:w="101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B22" w:rsidRDefault="00800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:rsidR="00152B22" w:rsidRDefault="00152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:rsidR="00152B22" w:rsidRDefault="00152B22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152B22" w:rsidRDefault="00152B22"/>
    <w:p w:rsidR="00152B22" w:rsidRDefault="00152B22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RS" w:eastAsia="sr-Latn-CS"/>
        </w:rPr>
      </w:pPr>
    </w:p>
    <w:p w:rsidR="00152B22" w:rsidRDefault="00152B22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RS" w:eastAsia="sr-Latn-CS"/>
        </w:rPr>
      </w:pPr>
    </w:p>
    <w:p w:rsidR="00152B22" w:rsidRDefault="00152B22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RS" w:eastAsia="sr-Latn-CS"/>
        </w:rPr>
      </w:pPr>
    </w:p>
    <w:p w:rsidR="00152B22" w:rsidRDefault="00152B22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RS" w:eastAsia="sr-Latn-CS"/>
        </w:rPr>
      </w:pPr>
    </w:p>
    <w:p w:rsidR="00152B22" w:rsidRDefault="00800A75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RS" w:eastAsia="sr-Latn-CS"/>
        </w:rPr>
        <w:t>В</w:t>
      </w:r>
      <w:r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АЖН</w:t>
      </w:r>
      <w:r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 xml:space="preserve">E </w:t>
      </w:r>
      <w:r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НАПОМЕН</w:t>
      </w:r>
      <w:r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>E</w:t>
      </w:r>
      <w:r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:</w:t>
      </w:r>
    </w:p>
    <w:p w:rsidR="00152B22" w:rsidRDefault="00800A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Latn-BA"/>
        </w:rPr>
      </w:pPr>
      <w:r>
        <w:rPr>
          <w:rFonts w:ascii="Times New Roman" w:hAnsi="Times New Roman"/>
          <w:b/>
          <w:i/>
          <w:sz w:val="24"/>
          <w:szCs w:val="24"/>
          <w:lang w:val="sr-Latn-BA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 xml:space="preserve">Процена ризика 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оператера </w:t>
      </w:r>
      <w:r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>постројења за управљање отпадом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 xml:space="preserve"> врши се коришћењем 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>Контролне листе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 xml:space="preserve"> за процену ризика и одређивање приоритета за контролу 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 xml:space="preserve">оператера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постројења за управљање отпадом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– KL RIZ 01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.</w:t>
      </w:r>
    </w:p>
    <w:p w:rsidR="00152B22" w:rsidRDefault="00800A75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</w:pP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 xml:space="preserve">-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  <w:t>Ова контролна листа се не бодује.</w:t>
      </w:r>
      <w:proofErr w:type="gramEnd"/>
    </w:p>
    <w:p w:rsidR="00152B22" w:rsidRDefault="00800A75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>-</w:t>
      </w:r>
      <w:r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Cyrl-CS" w:eastAsia="sr-Latn-CS"/>
        </w:rPr>
        <w:t>У случају када је као одговор на питање изабрана опција „делимично“ (код питања код којих је оваква опција понуђена) обавезно је да се у колони „Напомена“ образложи (упише) на који начин је надзирани субјект делимично испунио прописане захтеве у складу са начелом сразмерности.</w:t>
      </w:r>
      <w:r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  </w:t>
      </w:r>
    </w:p>
    <w:p w:rsidR="00152B22" w:rsidRDefault="00152B22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</w:pPr>
    </w:p>
    <w:p w:rsidR="00152B22" w:rsidRDefault="00152B22"/>
    <w:p w:rsidR="00152B22" w:rsidRDefault="00152B22"/>
    <w:p w:rsidR="00152B22" w:rsidRDefault="00152B22">
      <w:pPr>
        <w:rPr>
          <w:lang w:val="sr-Cyrl-RS"/>
        </w:rPr>
      </w:pPr>
    </w:p>
    <w:sectPr w:rsidR="00152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A0" w:rsidRDefault="009514A0">
      <w:pPr>
        <w:spacing w:after="0" w:line="240" w:lineRule="auto"/>
      </w:pPr>
      <w:r>
        <w:separator/>
      </w:r>
    </w:p>
  </w:endnote>
  <w:endnote w:type="continuationSeparator" w:id="0">
    <w:p w:rsidR="009514A0" w:rsidRDefault="0095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8D" w:rsidRDefault="00075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22" w:rsidRDefault="00800A75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  <w:lang w:val="sr-Cyrl-RS"/>
      </w:rPr>
      <w:t>Страна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 xml:space="preserve"> PAGE </w:instrText>
    </w:r>
    <w:r>
      <w:rPr>
        <w:rFonts w:ascii="Times New Roman" w:hAnsi="Times New Roman"/>
        <w:bCs/>
      </w:rPr>
      <w:fldChar w:fldCharType="separate"/>
    </w:r>
    <w:r w:rsidR="00075E8D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  <w:lang w:val="sr-Cyrl-RS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 xml:space="preserve"> NUMPAGES  </w:instrText>
    </w:r>
    <w:r>
      <w:rPr>
        <w:rFonts w:ascii="Times New Roman" w:hAnsi="Times New Roman"/>
        <w:bCs/>
      </w:rPr>
      <w:fldChar w:fldCharType="separate"/>
    </w:r>
    <w:r w:rsidR="00075E8D">
      <w:rPr>
        <w:rFonts w:ascii="Times New Roman" w:hAnsi="Times New Roman"/>
        <w:bCs/>
        <w:noProof/>
      </w:rPr>
      <w:t>5</w:t>
    </w:r>
    <w:r>
      <w:rPr>
        <w:rFonts w:ascii="Times New Roman" w:hAnsi="Times New Roman"/>
        <w:bCs/>
      </w:rPr>
      <w:fldChar w:fldCharType="end"/>
    </w:r>
  </w:p>
  <w:p w:rsidR="00152B22" w:rsidRDefault="00152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8D" w:rsidRDefault="00075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A0" w:rsidRDefault="009514A0">
      <w:pPr>
        <w:spacing w:after="0" w:line="240" w:lineRule="auto"/>
      </w:pPr>
      <w:r>
        <w:separator/>
      </w:r>
    </w:p>
  </w:footnote>
  <w:footnote w:type="continuationSeparator" w:id="0">
    <w:p w:rsidR="009514A0" w:rsidRDefault="0095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8D" w:rsidRDefault="00075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ayout w:type="fixed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152B22">
      <w:trPr>
        <w:trHeight w:val="1088"/>
      </w:trPr>
      <w:tc>
        <w:tcPr>
          <w:tcW w:w="990" w:type="dxa"/>
          <w:shd w:val="clear" w:color="auto" w:fill="auto"/>
        </w:tcPr>
        <w:p w:rsidR="00152B22" w:rsidRDefault="00800A7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081339B6" wp14:editId="6499ADEB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tbl>
          <w:tblPr>
            <w:tblW w:w="10530" w:type="dxa"/>
            <w:tblLayout w:type="fixed"/>
            <w:tblLook w:val="04A0" w:firstRow="1" w:lastRow="0" w:firstColumn="1" w:lastColumn="0" w:noHBand="0" w:noVBand="1"/>
          </w:tblPr>
          <w:tblGrid>
            <w:gridCol w:w="10530"/>
          </w:tblGrid>
          <w:tr w:rsidR="00D70AB2" w:rsidRPr="000305C3" w:rsidTr="00EB600D">
            <w:trPr>
              <w:trHeight w:val="1088"/>
            </w:trPr>
            <w:tc>
              <w:tcPr>
                <w:tcW w:w="6300" w:type="dxa"/>
                <w:shd w:val="clear" w:color="auto" w:fill="auto"/>
                <w:vAlign w:val="center"/>
              </w:tcPr>
              <w:p w:rsidR="00D70AB2" w:rsidRDefault="00D70AB2" w:rsidP="00EB600D">
                <w:pPr>
                  <w:tabs>
                    <w:tab w:val="center" w:pos="4703"/>
                    <w:tab w:val="right" w:pos="9406"/>
                  </w:tabs>
                  <w:spacing w:after="0" w:line="240" w:lineRule="auto"/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ru-RU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 xml:space="preserve">РЕПУБЛИКА </w:t>
                </w: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ru-RU"/>
                  </w:rPr>
                  <w:t>С</w:t>
                </w: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>РБИЈА</w:t>
                </w:r>
              </w:p>
              <w:p w:rsidR="00D70AB2" w:rsidRDefault="00D70AB2" w:rsidP="00EB600D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ru-RU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>АУТОНОМНА ПОКРАЈИНА ВОЈВОДИНА</w:t>
                </w: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ru-RU"/>
                  </w:rPr>
                  <w:t xml:space="preserve"> </w:t>
                </w:r>
              </w:p>
              <w:p w:rsidR="00075E8D" w:rsidRDefault="00075E8D" w:rsidP="00075E8D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>Општина Житиште</w:t>
                </w:r>
              </w:p>
              <w:p w:rsidR="00075E8D" w:rsidRDefault="00075E8D" w:rsidP="00075E8D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RS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 xml:space="preserve">Одељење за привреду, </w:t>
                </w: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RS"/>
                  </w:rPr>
                  <w:t>урбанизам, путну привреду</w:t>
                </w:r>
              </w:p>
              <w:p w:rsidR="00075E8D" w:rsidRDefault="00075E8D" w:rsidP="00075E8D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>комунално-стамбене послове и заштиту животне средине</w:t>
                </w:r>
              </w:p>
              <w:p w:rsidR="00D70AB2" w:rsidRPr="000305C3" w:rsidRDefault="00075E8D" w:rsidP="00075E8D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>Инспекција за заштиту животне средине</w:t>
                </w:r>
                <w:bookmarkStart w:id="1" w:name="_GoBack"/>
                <w:bookmarkEnd w:id="1"/>
              </w:p>
            </w:tc>
          </w:tr>
        </w:tbl>
        <w:p w:rsidR="00152B22" w:rsidRDefault="00152B2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</w:p>
      </w:tc>
      <w:tc>
        <w:tcPr>
          <w:tcW w:w="2700" w:type="dxa"/>
          <w:shd w:val="clear" w:color="auto" w:fill="auto"/>
          <w:vAlign w:val="center"/>
        </w:tcPr>
        <w:p w:rsidR="00152B22" w:rsidRDefault="00800A75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</w:t>
          </w: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КЛ-49-02/04</w:t>
          </w:r>
        </w:p>
        <w:p w:rsidR="00152B22" w:rsidRDefault="00800A75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Датум: 31.05.2018.</w:t>
          </w:r>
        </w:p>
        <w:p w:rsidR="00152B22" w:rsidRDefault="00152B2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</w:p>
      </w:tc>
    </w:tr>
  </w:tbl>
  <w:p w:rsidR="00152B22" w:rsidRDefault="00152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8D" w:rsidRDefault="00075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CC5"/>
    <w:multiLevelType w:val="multilevel"/>
    <w:tmpl w:val="0D454CC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32638A"/>
    <w:multiLevelType w:val="multilevel"/>
    <w:tmpl w:val="66326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33"/>
    <w:rsid w:val="00026022"/>
    <w:rsid w:val="000455E4"/>
    <w:rsid w:val="00067307"/>
    <w:rsid w:val="00075E8D"/>
    <w:rsid w:val="00081233"/>
    <w:rsid w:val="000E35B4"/>
    <w:rsid w:val="001435AD"/>
    <w:rsid w:val="00152B22"/>
    <w:rsid w:val="001B6B37"/>
    <w:rsid w:val="001C524D"/>
    <w:rsid w:val="001E1639"/>
    <w:rsid w:val="002261AD"/>
    <w:rsid w:val="00256955"/>
    <w:rsid w:val="0027143C"/>
    <w:rsid w:val="003B66BF"/>
    <w:rsid w:val="003F3518"/>
    <w:rsid w:val="0042321E"/>
    <w:rsid w:val="00450546"/>
    <w:rsid w:val="004A718D"/>
    <w:rsid w:val="004F510D"/>
    <w:rsid w:val="00566E5C"/>
    <w:rsid w:val="00581BE6"/>
    <w:rsid w:val="0063088B"/>
    <w:rsid w:val="006C0A0D"/>
    <w:rsid w:val="00736D05"/>
    <w:rsid w:val="007E0D88"/>
    <w:rsid w:val="00800A75"/>
    <w:rsid w:val="00925091"/>
    <w:rsid w:val="00944206"/>
    <w:rsid w:val="00944C0B"/>
    <w:rsid w:val="009473BE"/>
    <w:rsid w:val="009514A0"/>
    <w:rsid w:val="00956F25"/>
    <w:rsid w:val="00A00711"/>
    <w:rsid w:val="00A21A9F"/>
    <w:rsid w:val="00A52726"/>
    <w:rsid w:val="00A66917"/>
    <w:rsid w:val="00A72FBC"/>
    <w:rsid w:val="00A75509"/>
    <w:rsid w:val="00AF37EF"/>
    <w:rsid w:val="00C61880"/>
    <w:rsid w:val="00C64708"/>
    <w:rsid w:val="00CB22FF"/>
    <w:rsid w:val="00CB27E5"/>
    <w:rsid w:val="00CB3683"/>
    <w:rsid w:val="00D46FC0"/>
    <w:rsid w:val="00D54BB1"/>
    <w:rsid w:val="00D551C4"/>
    <w:rsid w:val="00D70AB2"/>
    <w:rsid w:val="00D80805"/>
    <w:rsid w:val="00D90419"/>
    <w:rsid w:val="00D9121C"/>
    <w:rsid w:val="00DA768A"/>
    <w:rsid w:val="00E718E8"/>
    <w:rsid w:val="00F20D05"/>
    <w:rsid w:val="00F87C41"/>
    <w:rsid w:val="00FB5644"/>
    <w:rsid w:val="00FE36CE"/>
    <w:rsid w:val="081574FF"/>
    <w:rsid w:val="2D7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705FCB-FFEC-4EDE-943F-F1810770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user</cp:lastModifiedBy>
  <cp:revision>7</cp:revision>
  <dcterms:created xsi:type="dcterms:W3CDTF">2018-06-08T11:28:00Z</dcterms:created>
  <dcterms:modified xsi:type="dcterms:W3CDTF">2019-05-13T12:06:00Z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