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D0" w:rsidRDefault="00DB2FD0" w:rsidP="00DB2FD0">
      <w:pPr>
        <w:rPr>
          <w:lang w:val="sr-Cyrl-RS"/>
        </w:rPr>
      </w:pPr>
      <w:r>
        <w:rPr>
          <w:lang w:val="sr-Cyrl-RS"/>
        </w:rPr>
        <w:t>Na osnovu člana 14.stav 1. I člama15 i 21.Zakona o jedinstvenom biračkom spisaku („Sl.glasnik RS ,br.104/09 i 99/11) i tač.9 i 10.Upustva za sprovođenje Zakona o jedinstvenom biračkom spisku („Službeni  glasnik RS“,br.15/12 i 88/18),Opštinska uprava Opštine Žitište</w:t>
      </w:r>
    </w:p>
    <w:p w:rsidR="00DB2FD0" w:rsidRDefault="00DB2FD0" w:rsidP="00DB2FD0">
      <w:pPr>
        <w:rPr>
          <w:lang w:val="sr-Cyrl-RS"/>
        </w:rPr>
      </w:pPr>
    </w:p>
    <w:p w:rsidR="00DB2FD0" w:rsidRPr="00DD10DE" w:rsidRDefault="00DB2FD0" w:rsidP="00DB2FD0">
      <w:pPr>
        <w:jc w:val="center"/>
        <w:rPr>
          <w:b/>
          <w:lang w:val="sr-Cyrl-RS"/>
        </w:rPr>
      </w:pPr>
      <w:r>
        <w:rPr>
          <w:b/>
          <w:lang w:val="sr-Cyrl-RS"/>
        </w:rPr>
        <w:t>IZLAŽE</w:t>
      </w:r>
      <w:r w:rsidRPr="00DD10DE">
        <w:rPr>
          <w:b/>
          <w:lang w:val="sr-Cyrl-RS"/>
        </w:rPr>
        <w:t xml:space="preserve"> </w:t>
      </w:r>
      <w:r>
        <w:rPr>
          <w:b/>
          <w:lang w:val="sr-Cyrl-RS"/>
        </w:rPr>
        <w:t>NA</w:t>
      </w:r>
      <w:r w:rsidRPr="00DD10DE">
        <w:rPr>
          <w:b/>
          <w:lang w:val="sr-Cyrl-RS"/>
        </w:rPr>
        <w:t xml:space="preserve"> </w:t>
      </w:r>
      <w:r>
        <w:rPr>
          <w:b/>
          <w:lang w:val="sr-Cyrl-RS"/>
        </w:rPr>
        <w:t>UVID</w:t>
      </w:r>
    </w:p>
    <w:p w:rsidR="00DB2FD0" w:rsidRPr="00DD10DE" w:rsidRDefault="00DB2FD0" w:rsidP="00DB2FD0">
      <w:pPr>
        <w:jc w:val="center"/>
        <w:rPr>
          <w:b/>
          <w:lang w:val="sr-Cyrl-RS"/>
        </w:rPr>
      </w:pPr>
      <w:r>
        <w:rPr>
          <w:b/>
          <w:lang w:val="sr-Cyrl-RS"/>
        </w:rPr>
        <w:t>DEO</w:t>
      </w:r>
      <w:r w:rsidRPr="00DD10DE">
        <w:rPr>
          <w:b/>
          <w:lang w:val="sr-Cyrl-RS"/>
        </w:rPr>
        <w:t xml:space="preserve"> </w:t>
      </w:r>
      <w:r>
        <w:rPr>
          <w:b/>
          <w:lang w:val="sr-Cyrl-RS"/>
        </w:rPr>
        <w:t>JEDINSTVENOG</w:t>
      </w:r>
      <w:r w:rsidRPr="00DD10DE">
        <w:rPr>
          <w:b/>
          <w:lang w:val="sr-Cyrl-RS"/>
        </w:rPr>
        <w:t xml:space="preserve"> </w:t>
      </w:r>
      <w:r>
        <w:rPr>
          <w:b/>
          <w:lang w:val="sr-Cyrl-RS"/>
        </w:rPr>
        <w:t>BIRAČKOG</w:t>
      </w:r>
      <w:r w:rsidRPr="00DD10DE">
        <w:rPr>
          <w:b/>
          <w:lang w:val="sr-Cyrl-RS"/>
        </w:rPr>
        <w:t xml:space="preserve"> </w:t>
      </w:r>
      <w:r>
        <w:rPr>
          <w:b/>
          <w:lang w:val="sr-Cyrl-RS"/>
        </w:rPr>
        <w:t>SPISKA</w:t>
      </w:r>
      <w:r w:rsidRPr="00DD10DE">
        <w:rPr>
          <w:b/>
          <w:lang w:val="sr-Cyrl-RS"/>
        </w:rPr>
        <w:t xml:space="preserve"> </w:t>
      </w:r>
      <w:r>
        <w:rPr>
          <w:b/>
          <w:lang w:val="sr-Cyrl-RS"/>
        </w:rPr>
        <w:t>ZA</w:t>
      </w:r>
      <w:r w:rsidRPr="00DD10DE">
        <w:rPr>
          <w:b/>
          <w:lang w:val="sr-Cyrl-RS"/>
        </w:rPr>
        <w:t xml:space="preserve"> </w:t>
      </w:r>
      <w:r>
        <w:rPr>
          <w:b/>
          <w:lang w:val="sr-Cyrl-RS"/>
        </w:rPr>
        <w:t>PODRUČJE</w:t>
      </w:r>
      <w:r w:rsidRPr="00DD10DE">
        <w:rPr>
          <w:b/>
          <w:lang w:val="sr-Cyrl-RS"/>
        </w:rPr>
        <w:t xml:space="preserve"> </w:t>
      </w:r>
    </w:p>
    <w:p w:rsidR="00DB2FD0" w:rsidRDefault="00DB2FD0" w:rsidP="00DB2FD0">
      <w:pPr>
        <w:jc w:val="center"/>
        <w:rPr>
          <w:b/>
          <w:lang w:val="sr-Cyrl-RS"/>
        </w:rPr>
      </w:pPr>
      <w:r>
        <w:rPr>
          <w:b/>
          <w:lang w:val="sr-Cyrl-RS"/>
        </w:rPr>
        <w:t>OPŠTINE</w:t>
      </w:r>
      <w:r w:rsidRPr="00DD10DE">
        <w:rPr>
          <w:b/>
          <w:lang w:val="sr-Cyrl-RS"/>
        </w:rPr>
        <w:t xml:space="preserve"> </w:t>
      </w:r>
      <w:r>
        <w:rPr>
          <w:b/>
          <w:lang w:val="sr-Cyrl-RS"/>
        </w:rPr>
        <w:t>ŽITIŠTE</w:t>
      </w:r>
    </w:p>
    <w:p w:rsidR="00DB2FD0" w:rsidRDefault="00DB2FD0" w:rsidP="00DB2FD0">
      <w:pPr>
        <w:rPr>
          <w:b/>
          <w:lang w:val="sr-Cyrl-RS"/>
        </w:rPr>
      </w:pPr>
    </w:p>
    <w:p w:rsidR="00DB2FD0" w:rsidRDefault="00DB2FD0" w:rsidP="00DB2FD0">
      <w:pPr>
        <w:rPr>
          <w:lang w:val="sr-Cyrl-RS"/>
        </w:rPr>
      </w:pPr>
      <w:r>
        <w:rPr>
          <w:lang w:val="sr-Cyrl-RS"/>
        </w:rPr>
        <w:tab/>
        <w:t>Deo jedinstvenog biračkog spiska za teritoriju opštine Žitište ,izložen je u sedištu Opštinske uprave Žitište kancelarija br.31 na prvom spratu ul.Cara Dušana br.15.</w:t>
      </w:r>
    </w:p>
    <w:p w:rsidR="00DB2FD0" w:rsidRDefault="00DB2FD0" w:rsidP="00DB2FD0">
      <w:pPr>
        <w:rPr>
          <w:lang w:val="sr-Cyrl-RS"/>
        </w:rPr>
      </w:pPr>
      <w:r>
        <w:rPr>
          <w:lang w:val="sr-Cyrl-RS"/>
        </w:rPr>
        <w:tab/>
        <w:t>Uvid u deo Jedinstvenog biračkog spiska vrši se putem računarske opreme unošenjem jedinstvenog matičnog broja građana  u cilju provere da li je građanin upisan u birački spisak i da si su upisani podaci tačni.</w:t>
      </w:r>
    </w:p>
    <w:p w:rsidR="00DB2FD0" w:rsidRDefault="00DB2FD0" w:rsidP="00DB2FD0">
      <w:pPr>
        <w:rPr>
          <w:lang w:val="sr-Cyrl-RS"/>
        </w:rPr>
      </w:pPr>
      <w:r>
        <w:rPr>
          <w:lang w:val="sr-Cyrl-RS"/>
        </w:rPr>
        <w:tab/>
        <w:t>Zahtev za promene u delu JBS građani sa prebivalištem,odnosno interno raseljena lica sa boravištem na teritoriji opštine Žitište mogu podneti opštinskoj upravi Žitište od 7,00 do 15,00 časova i u neradne dane od_</w:t>
      </w:r>
      <w:r w:rsidR="007212A9">
        <w:t>9,00</w:t>
      </w:r>
      <w:r>
        <w:rPr>
          <w:lang w:val="sr-Cyrl-RS"/>
        </w:rPr>
        <w:t xml:space="preserve"> do _</w:t>
      </w:r>
      <w:r w:rsidR="007212A9">
        <w:t>12,00</w:t>
      </w:r>
      <w:r>
        <w:rPr>
          <w:lang w:val="sr-Cyrl-RS"/>
        </w:rPr>
        <w:t xml:space="preserve"> najkasnije do dana zaključenja biračkog spiska </w:t>
      </w:r>
      <w:r w:rsidR="007212A9">
        <w:t>10.aprila 2020.</w:t>
      </w:r>
      <w:r>
        <w:rPr>
          <w:lang w:val="sr-Cyrl-RS"/>
        </w:rPr>
        <w:t>godine.</w:t>
      </w:r>
    </w:p>
    <w:p w:rsidR="00DB2FD0" w:rsidRDefault="00DB2FD0" w:rsidP="00DB2FD0">
      <w:pPr>
        <w:rPr>
          <w:lang w:val="sr-Cyrl-RS"/>
        </w:rPr>
      </w:pPr>
      <w:r>
        <w:rPr>
          <w:lang w:val="sr-Cyrl-RS"/>
        </w:rPr>
        <w:tab/>
        <w:t>Od proglašenja izborne liste,pravo na uvid i podnošenje zahteva za promene u biračkom spisku ima i podnosilac izborne liste ili lice koje on ovlasti,po istom postupku po kome to pravo imaju građani.Uz  zahtev se prilažu ovlašćenje i potrebni dokazi.</w:t>
      </w:r>
    </w:p>
    <w:p w:rsidR="00DB2FD0" w:rsidRDefault="00DB2FD0" w:rsidP="00DB2FD0">
      <w:pPr>
        <w:rPr>
          <w:lang w:val="sr-Cyrl-RS"/>
        </w:rPr>
      </w:pPr>
      <w:r>
        <w:rPr>
          <w:lang w:val="sr-Cyrl-RS"/>
        </w:rPr>
        <w:tab/>
        <w:t xml:space="preserve">Građani mogu od raspisivanja izbora za narodne poslanike Narodne skupštine do najkasnije  pet dana  pre dana zaključenja biračkog spiska </w:t>
      </w:r>
      <w:r w:rsidR="007212A9">
        <w:t>06.aprila 2020.</w:t>
      </w:r>
      <w:r>
        <w:rPr>
          <w:lang w:val="sr-Cyrl-RS"/>
        </w:rPr>
        <w:t>godine podneti zahtev da se u birački spisak upiše podatak da će na predstojećim izborima glasati po mestu boravišta na teritoriji opštine  Žitište (izabrano mesto glasanja). Izabrano mesto glasanja ne može biti na teritoriji jedinice lokalne samouprave  na kojoj birač ima prebivalište,odnosno boravište za interno raseljena lica.Ovaj podatak ne može se menjati do okončanja izbornog postupka.</w:t>
      </w:r>
    </w:p>
    <w:p w:rsidR="00DB2FD0" w:rsidRDefault="00DB2FD0" w:rsidP="00DB2FD0">
      <w:pPr>
        <w:rPr>
          <w:lang w:val="sr-Cyrl-RS"/>
        </w:rPr>
      </w:pPr>
      <w:r>
        <w:rPr>
          <w:lang w:val="sr-Cyrl-RS"/>
        </w:rPr>
        <w:tab/>
        <w:t xml:space="preserve">U postupku vršenja uvida u birački spisak lice ovlašćeno za ažuriranje biračkog spiska,lice za pružanje tehničke podrške opštinske uprave i ovlašćeno lice podnosioca izborne liste dužni su da postupaju  u skladu sa zakonom kojim se uređuje  zaštita podataka  o ličnosti. </w:t>
      </w:r>
    </w:p>
    <w:p w:rsidR="00DB2FD0" w:rsidRDefault="00DB2FD0" w:rsidP="00DB2FD0">
      <w:r>
        <w:rPr>
          <w:lang w:val="sr-Cyrl-RS"/>
        </w:rPr>
        <w:tab/>
        <w:t xml:space="preserve">Uvid u jedinstveni birački spisak može se izvršiti  i elektronskim putem na zvaničnoj internet stranici Ministarstva državne uprave i lokalne samouprave </w:t>
      </w:r>
      <w:r w:rsidRPr="00855E92">
        <w:rPr>
          <w:b/>
          <w:lang w:val="sr-Latn-RS"/>
        </w:rPr>
        <w:t>www.mduls.gov.rs/registri/jedinstveni -biracki-spisak</w:t>
      </w:r>
      <w:r>
        <w:rPr>
          <w:b/>
          <w:lang w:val="sr-Latn-RS"/>
        </w:rPr>
        <w:t xml:space="preserve"> </w:t>
      </w:r>
      <w:r>
        <w:rPr>
          <w:lang w:val="sr-Latn-RS"/>
        </w:rPr>
        <w:t>,</w:t>
      </w:r>
      <w:r>
        <w:rPr>
          <w:lang w:val="sr-Cyrl-RS"/>
        </w:rPr>
        <w:t>unošenjem podataka o jedinstvenom matičnom broju građana.</w:t>
      </w:r>
    </w:p>
    <w:p w:rsidR="00DB2FD0" w:rsidRDefault="00DB2FD0" w:rsidP="00DB2FD0"/>
    <w:p w:rsidR="00DB2FD0" w:rsidRDefault="00DB2FD0" w:rsidP="00DB2FD0"/>
    <w:p w:rsidR="00DB2FD0" w:rsidRDefault="00DB2FD0" w:rsidP="00DB2FD0">
      <w:pPr>
        <w:rPr>
          <w:lang w:val="sr-Cyrl-RS"/>
        </w:rPr>
      </w:pPr>
      <w:r>
        <w:rPr>
          <w:lang w:val="sr-Cyrl-RS"/>
        </w:rPr>
        <w:t>Republika Srbija</w:t>
      </w:r>
    </w:p>
    <w:p w:rsidR="00DB2FD0" w:rsidRDefault="00DB2FD0" w:rsidP="00DB2FD0">
      <w:pPr>
        <w:rPr>
          <w:lang w:val="sr-Cyrl-RS"/>
        </w:rPr>
      </w:pPr>
      <w:r>
        <w:rPr>
          <w:lang w:val="sr-Cyrl-RS"/>
        </w:rPr>
        <w:t>Autonomna Pokrajina Vojvodina</w:t>
      </w:r>
    </w:p>
    <w:p w:rsidR="00DB2FD0" w:rsidRDefault="00DB2FD0" w:rsidP="00DB2FD0">
      <w:pPr>
        <w:rPr>
          <w:lang w:val="sr-Cyrl-RS"/>
        </w:rPr>
      </w:pPr>
      <w:r>
        <w:rPr>
          <w:lang w:val="sr-Cyrl-RS"/>
        </w:rPr>
        <w:t>Opština Žitište</w:t>
      </w:r>
    </w:p>
    <w:p w:rsidR="00DB2FD0" w:rsidRDefault="00DB2FD0" w:rsidP="00DB2FD0">
      <w:pPr>
        <w:rPr>
          <w:lang w:val="sr-Cyrl-RS"/>
        </w:rPr>
      </w:pPr>
      <w:r>
        <w:rPr>
          <w:lang w:val="sr-Cyrl-RS"/>
        </w:rPr>
        <w:t>Opštinska uprava Žitište</w:t>
      </w:r>
    </w:p>
    <w:p w:rsidR="00DB2FD0" w:rsidRDefault="00DB2FD0" w:rsidP="00DB2FD0">
      <w:pPr>
        <w:rPr>
          <w:lang w:val="sr-Latn-RS"/>
        </w:rPr>
      </w:pPr>
      <w:r>
        <w:rPr>
          <w:lang w:val="sr-Cyrl-RS"/>
        </w:rPr>
        <w:t>Broj:</w:t>
      </w:r>
      <w:r>
        <w:rPr>
          <w:lang w:val="sr-Latn-RS"/>
        </w:rPr>
        <w:t>III-0</w:t>
      </w:r>
      <w:r w:rsidR="00C46D65">
        <w:rPr>
          <w:lang w:val="sr-Latn-RS"/>
        </w:rPr>
        <w:t>1</w:t>
      </w:r>
      <w:r>
        <w:rPr>
          <w:lang w:val="sr-Latn-RS"/>
        </w:rPr>
        <w:t xml:space="preserve">-208-  </w:t>
      </w:r>
      <w:r w:rsidR="00C46D65">
        <w:rPr>
          <w:lang w:val="sr-Latn-RS"/>
        </w:rPr>
        <w:t>3</w:t>
      </w:r>
      <w:r>
        <w:rPr>
          <w:lang w:val="sr-Latn-RS"/>
        </w:rPr>
        <w:t xml:space="preserve"> /2020</w:t>
      </w:r>
    </w:p>
    <w:p w:rsidR="00DB2FD0" w:rsidRDefault="00DB2FD0" w:rsidP="00DB2FD0">
      <w:pPr>
        <w:rPr>
          <w:lang w:val="sr-Cyrl-RS"/>
        </w:rPr>
      </w:pPr>
      <w:r>
        <w:rPr>
          <w:lang w:val="sr-Cyrl-RS"/>
        </w:rPr>
        <w:t>Dana:0</w:t>
      </w:r>
      <w:r w:rsidR="00220BCB">
        <w:t>4</w:t>
      </w:r>
      <w:bookmarkStart w:id="0" w:name="_GoBack"/>
      <w:bookmarkEnd w:id="0"/>
      <w:r>
        <w:rPr>
          <w:lang w:val="sr-Cyrl-RS"/>
        </w:rPr>
        <w:t>.03.2020.godine</w:t>
      </w:r>
    </w:p>
    <w:p w:rsidR="00DB2FD0" w:rsidRDefault="00DB2FD0" w:rsidP="00DB2FD0">
      <w:pPr>
        <w:rPr>
          <w:lang w:val="sr-Cyrl-R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NAČELNIK OPŠTINSKE UPRAVE</w:t>
      </w:r>
    </w:p>
    <w:p w:rsidR="00DB2FD0" w:rsidRDefault="00DB2FD0" w:rsidP="00DB2FD0">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dipl.pravnik Mladen Ajduković</w:t>
      </w:r>
    </w:p>
    <w:p w:rsidR="00DB2FD0" w:rsidRDefault="00DB2FD0" w:rsidP="00DB2FD0">
      <w:pPr>
        <w:rPr>
          <w:lang w:val="sr-Cyrl-RS"/>
        </w:rPr>
      </w:pPr>
    </w:p>
    <w:p w:rsidR="00DB2FD0" w:rsidRPr="00860686" w:rsidRDefault="00DB2FD0" w:rsidP="00DB2FD0">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5D4C69" w:rsidRDefault="005D4C69"/>
    <w:sectPr w:rsidR="005D4C69" w:rsidSect="007B2674">
      <w:headerReference w:type="even" r:id="rId7"/>
      <w:headerReference w:type="default" r:id="rId8"/>
      <w:footerReference w:type="even" r:id="rId9"/>
      <w:footerReference w:type="default" r:id="rId10"/>
      <w:headerReference w:type="first" r:id="rId11"/>
      <w:footerReference w:type="first" r:id="rId12"/>
      <w:pgSz w:w="11907" w:h="16840" w:code="9"/>
      <w:pgMar w:top="907" w:right="907"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01" w:rsidRDefault="00090E01">
      <w:r>
        <w:separator/>
      </w:r>
    </w:p>
  </w:endnote>
  <w:endnote w:type="continuationSeparator" w:id="0">
    <w:p w:rsidR="00090E01" w:rsidRDefault="0009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01" w:rsidRDefault="00090E01">
      <w:r>
        <w:separator/>
      </w:r>
    </w:p>
  </w:footnote>
  <w:footnote w:type="continuationSeparator" w:id="0">
    <w:p w:rsidR="00090E01" w:rsidRDefault="0009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18" w:rsidRDefault="00090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D0"/>
    <w:rsid w:val="00090E01"/>
    <w:rsid w:val="001C3993"/>
    <w:rsid w:val="00220BCB"/>
    <w:rsid w:val="00575583"/>
    <w:rsid w:val="005D215D"/>
    <w:rsid w:val="005D4C69"/>
    <w:rsid w:val="007212A9"/>
    <w:rsid w:val="00C46D65"/>
    <w:rsid w:val="00DB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D0"/>
    <w:rPr>
      <w:color w:val="0000FF" w:themeColor="hyperlink"/>
      <w:u w:val="single"/>
    </w:rPr>
  </w:style>
  <w:style w:type="paragraph" w:styleId="Header">
    <w:name w:val="header"/>
    <w:basedOn w:val="Normal"/>
    <w:link w:val="HeaderChar"/>
    <w:uiPriority w:val="99"/>
    <w:unhideWhenUsed/>
    <w:rsid w:val="00DB2FD0"/>
    <w:pPr>
      <w:tabs>
        <w:tab w:val="center" w:pos="4703"/>
        <w:tab w:val="right" w:pos="9406"/>
      </w:tabs>
    </w:pPr>
  </w:style>
  <w:style w:type="character" w:customStyle="1" w:styleId="HeaderChar">
    <w:name w:val="Header Char"/>
    <w:basedOn w:val="DefaultParagraphFont"/>
    <w:link w:val="Header"/>
    <w:uiPriority w:val="99"/>
    <w:rsid w:val="00DB2FD0"/>
  </w:style>
  <w:style w:type="paragraph" w:styleId="Footer">
    <w:name w:val="footer"/>
    <w:basedOn w:val="Normal"/>
    <w:link w:val="FooterChar"/>
    <w:uiPriority w:val="99"/>
    <w:unhideWhenUsed/>
    <w:rsid w:val="00DB2FD0"/>
    <w:pPr>
      <w:tabs>
        <w:tab w:val="center" w:pos="4703"/>
        <w:tab w:val="right" w:pos="9406"/>
      </w:tabs>
    </w:pPr>
  </w:style>
  <w:style w:type="character" w:customStyle="1" w:styleId="FooterChar">
    <w:name w:val="Footer Char"/>
    <w:basedOn w:val="DefaultParagraphFont"/>
    <w:link w:val="Footer"/>
    <w:uiPriority w:val="99"/>
    <w:rsid w:val="00DB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D0"/>
    <w:rPr>
      <w:color w:val="0000FF" w:themeColor="hyperlink"/>
      <w:u w:val="single"/>
    </w:rPr>
  </w:style>
  <w:style w:type="paragraph" w:styleId="Header">
    <w:name w:val="header"/>
    <w:basedOn w:val="Normal"/>
    <w:link w:val="HeaderChar"/>
    <w:uiPriority w:val="99"/>
    <w:unhideWhenUsed/>
    <w:rsid w:val="00DB2FD0"/>
    <w:pPr>
      <w:tabs>
        <w:tab w:val="center" w:pos="4703"/>
        <w:tab w:val="right" w:pos="9406"/>
      </w:tabs>
    </w:pPr>
  </w:style>
  <w:style w:type="character" w:customStyle="1" w:styleId="HeaderChar">
    <w:name w:val="Header Char"/>
    <w:basedOn w:val="DefaultParagraphFont"/>
    <w:link w:val="Header"/>
    <w:uiPriority w:val="99"/>
    <w:rsid w:val="00DB2FD0"/>
  </w:style>
  <w:style w:type="paragraph" w:styleId="Footer">
    <w:name w:val="footer"/>
    <w:basedOn w:val="Normal"/>
    <w:link w:val="FooterChar"/>
    <w:uiPriority w:val="99"/>
    <w:unhideWhenUsed/>
    <w:rsid w:val="00DB2FD0"/>
    <w:pPr>
      <w:tabs>
        <w:tab w:val="center" w:pos="4703"/>
        <w:tab w:val="right" w:pos="9406"/>
      </w:tabs>
    </w:pPr>
  </w:style>
  <w:style w:type="character" w:customStyle="1" w:styleId="FooterChar">
    <w:name w:val="Footer Char"/>
    <w:basedOn w:val="DefaultParagraphFont"/>
    <w:link w:val="Footer"/>
    <w:uiPriority w:val="99"/>
    <w:rsid w:val="00DB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2020-03-03T09:26:00Z</dcterms:created>
  <dcterms:modified xsi:type="dcterms:W3CDTF">2020-03-05T11:28:00Z</dcterms:modified>
</cp:coreProperties>
</file>